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1F02A" w14:textId="77777777" w:rsidR="002D5D19" w:rsidRPr="002D5D19" w:rsidRDefault="002D5D19" w:rsidP="002D5D19">
      <w:bookmarkStart w:id="0" w:name="_GoBack"/>
      <w:bookmarkEnd w:id="0"/>
      <w:r w:rsidRPr="002D5D19">
        <w:t xml:space="preserve">ANEXA 1 la norme </w:t>
      </w:r>
    </w:p>
    <w:p w14:paraId="3A37413E" w14:textId="584542FA" w:rsidR="002D5D19" w:rsidRPr="002D5D19" w:rsidRDefault="002D5D19" w:rsidP="002D5D19">
      <w:pPr>
        <w:jc w:val="center"/>
        <w:rPr>
          <w:sz w:val="28"/>
          <w:szCs w:val="28"/>
        </w:rPr>
      </w:pPr>
      <w:r w:rsidRPr="002D5D19">
        <w:rPr>
          <w:sz w:val="28"/>
          <w:szCs w:val="28"/>
        </w:rPr>
        <w:t>Declaraţie anuală privind formarea profesională continua</w:t>
      </w:r>
    </w:p>
    <w:p w14:paraId="5ED742EF" w14:textId="77777777" w:rsidR="002D5D19" w:rsidRPr="002D5D19" w:rsidRDefault="002D5D19" w:rsidP="002D5D19">
      <w:pPr>
        <w:jc w:val="center"/>
      </w:pPr>
    </w:p>
    <w:p w14:paraId="74CEB406" w14:textId="77777777" w:rsidR="002D5D19" w:rsidRPr="002D5D19" w:rsidRDefault="002D5D19" w:rsidP="002D5D19">
      <w:r w:rsidRPr="002D5D19">
        <w:rPr>
          <w:b/>
          <w:bCs/>
        </w:rPr>
        <w:t>I. Această secţiune se completează de către toţi auditorii financiari</w:t>
      </w:r>
      <w:r w:rsidRPr="002D5D19">
        <w:t>.</w:t>
      </w:r>
      <w:r w:rsidRPr="002D5D19">
        <w:rPr>
          <w:b/>
          <w:bCs/>
        </w:rPr>
        <w:t xml:space="preserve"> </w:t>
      </w:r>
    </w:p>
    <w:p w14:paraId="1959675C" w14:textId="1D2D42C3" w:rsidR="002D5D19" w:rsidRPr="002D5D19" w:rsidRDefault="002D5D19" w:rsidP="002D5D19">
      <w:pPr>
        <w:numPr>
          <w:ilvl w:val="0"/>
          <w:numId w:val="7"/>
        </w:numPr>
      </w:pPr>
      <w:r w:rsidRPr="002D5D19">
        <w:rPr>
          <w:b/>
          <w:bCs/>
        </w:rPr>
        <w:t xml:space="preserve">Declar că mi-am îndeplinit obligaţia privind pregătirea profesională continuă structurată pentru anul ...... </w:t>
      </w:r>
    </w:p>
    <w:p w14:paraId="15DEE654" w14:textId="77777777" w:rsidR="002D5D19" w:rsidRPr="002D5D19" w:rsidRDefault="002D5D19" w:rsidP="002D5D19">
      <w:r w:rsidRPr="002D5D19">
        <w:t xml:space="preserve">Modalitatea prin care mi-am îndeplinit cerinţele de pregătire profesională: </w:t>
      </w:r>
    </w:p>
    <w:p w14:paraId="1F2B80BA" w14:textId="5BB24DF2" w:rsidR="002D5D19" w:rsidRPr="002D5D19" w:rsidRDefault="002D5D19" w:rsidP="002D5D19">
      <w:pPr>
        <w:numPr>
          <w:ilvl w:val="0"/>
          <w:numId w:val="9"/>
        </w:numPr>
      </w:pPr>
      <w:r w:rsidRPr="002D5D19">
        <w:t xml:space="preserve">prin participarea la cursuri de formare profesională organizate de către Autoritatea pentru Supravegherea Publică a Activităţii de Audit Statutar (ASPAAS) sau Camera Auditorilor Financiari din România (CAFR), în cazul delegării, am îndeplinit cerinţa de a efectua numărul de ......... ore de formare profesională continuă structurată (ore FPCS); </w:t>
      </w:r>
    </w:p>
    <w:p w14:paraId="14CCCA77" w14:textId="429C3E47" w:rsidR="002D5D19" w:rsidRDefault="002D5D19" w:rsidP="002D5D19">
      <w:pPr>
        <w:numPr>
          <w:ilvl w:val="0"/>
          <w:numId w:val="10"/>
        </w:numPr>
      </w:pPr>
      <w:r w:rsidRPr="002D5D19">
        <w:t xml:space="preserve">prin participarea la cursuri de formare profesională recunoscute de către ASPAAS sau CAFR, în cazul delegării, am îndeplinit cerinţa de a efectua numărul de ...... ore FPCS, conform documentelor justificative anexate. </w:t>
      </w:r>
    </w:p>
    <w:p w14:paraId="06F2888A" w14:textId="77777777" w:rsidR="001E589B" w:rsidRPr="002D5D19" w:rsidRDefault="001E589B" w:rsidP="001E589B">
      <w:pPr>
        <w:ind w:left="360"/>
      </w:pPr>
    </w:p>
    <w:p w14:paraId="3C3BD252" w14:textId="26669F0F" w:rsidR="002D5D19" w:rsidRPr="001E589B" w:rsidRDefault="002D5D19" w:rsidP="002D5D19">
      <w:pPr>
        <w:numPr>
          <w:ilvl w:val="0"/>
          <w:numId w:val="8"/>
        </w:numPr>
      </w:pPr>
      <w:r w:rsidRPr="002D5D19">
        <w:rPr>
          <w:b/>
          <w:bCs/>
        </w:rPr>
        <w:t xml:space="preserve">Declar că mi-am îndeplinit obligaţia privind pregătirea profesională continuă nestructurată, în număr total de ..... ore de formare profesională continuă nestructurată (ore FPCN). </w:t>
      </w:r>
    </w:p>
    <w:p w14:paraId="681FD914" w14:textId="77777777" w:rsidR="001E589B" w:rsidRPr="002D5D19" w:rsidRDefault="001E589B" w:rsidP="001E589B">
      <w:pPr>
        <w:ind w:left="360"/>
      </w:pPr>
    </w:p>
    <w:p w14:paraId="5E0059FF" w14:textId="77777777" w:rsidR="002D5D19" w:rsidRPr="002D5D19" w:rsidRDefault="002D5D19" w:rsidP="002D5D19">
      <w:r w:rsidRPr="002D5D19">
        <w:rPr>
          <w:b/>
          <w:bCs/>
        </w:rPr>
        <w:t xml:space="preserve">II*. Această secţiune se completează numai de către auditorii financiari activi, care efectuează misiuni de audit statutar la entităţi de interes public, în calitate de partener-cheie sau partener de revizuire al controlului calităţii misiunii. </w:t>
      </w:r>
    </w:p>
    <w:p w14:paraId="09291DEF" w14:textId="558D2326" w:rsidR="002D5D19" w:rsidRPr="001E589B" w:rsidRDefault="002D5D19" w:rsidP="002D5D19">
      <w:pPr>
        <w:numPr>
          <w:ilvl w:val="0"/>
          <w:numId w:val="11"/>
        </w:numPr>
      </w:pPr>
      <w:r w:rsidRPr="002D5D19">
        <w:rPr>
          <w:b/>
          <w:bCs/>
        </w:rPr>
        <w:t xml:space="preserve">Declar că am parcurs un număr de ....... ore FPCS, care acoperă elemente specifice entităţilor de interes public (PIE). </w:t>
      </w:r>
    </w:p>
    <w:p w14:paraId="7A245B17" w14:textId="77777777" w:rsidR="001E589B" w:rsidRPr="002D5D19" w:rsidRDefault="001E589B" w:rsidP="001E589B">
      <w:pPr>
        <w:ind w:left="360"/>
      </w:pPr>
    </w:p>
    <w:p w14:paraId="096E12A0" w14:textId="77777777" w:rsidR="002D5D19" w:rsidRPr="002D5D19" w:rsidRDefault="002D5D19" w:rsidP="002D5D19">
      <w:r w:rsidRPr="002D5D19">
        <w:rPr>
          <w:b/>
          <w:bCs/>
        </w:rPr>
        <w:t xml:space="preserve">III**. Această secţiune se completează numai de către auditorii financiari activi, înregistrați în RPE ca autorizați să efectueze asigurarea raportării privind durabilitatea, care efectuează misiuni de asigurare a raportării privind durabilitatea. </w:t>
      </w:r>
    </w:p>
    <w:p w14:paraId="5ECD2B76" w14:textId="77777777" w:rsidR="002D5D19" w:rsidRPr="002D5D19" w:rsidRDefault="002D5D19" w:rsidP="002D5D19">
      <w:pPr>
        <w:numPr>
          <w:ilvl w:val="0"/>
          <w:numId w:val="12"/>
        </w:numPr>
      </w:pPr>
      <w:r w:rsidRPr="002D5D19">
        <w:rPr>
          <w:b/>
          <w:bCs/>
        </w:rPr>
        <w:t xml:space="preserve">Declar că am parcurs un număr de ....... ore FPCS, în domeniile aferente asigurării raportării privind durabilitatea. </w:t>
      </w:r>
    </w:p>
    <w:p w14:paraId="7C58E47F" w14:textId="647EEFBE" w:rsidR="002D5D19" w:rsidRPr="002D5D19" w:rsidRDefault="002D5D19" w:rsidP="002D5D19"/>
    <w:p w14:paraId="7942E0C2" w14:textId="77777777" w:rsidR="002D5D19" w:rsidRPr="002D5D19" w:rsidRDefault="002D5D19" w:rsidP="002D5D19">
      <w:r w:rsidRPr="002D5D19">
        <w:t xml:space="preserve">Anexez următoarele documente: </w:t>
      </w:r>
    </w:p>
    <w:p w14:paraId="6C341802" w14:textId="228A5800" w:rsidR="002D5D19" w:rsidRDefault="002D5D19" w:rsidP="002D5D19">
      <w:r w:rsidRPr="002D5D19">
        <w:t>...................................................................</w:t>
      </w:r>
      <w:r>
        <w:t>..........................................................................................................</w:t>
      </w:r>
      <w:r w:rsidRPr="002D5D19">
        <w:t xml:space="preserve"> </w:t>
      </w:r>
    </w:p>
    <w:p w14:paraId="7EAE5519" w14:textId="77777777" w:rsidR="001E589B" w:rsidRPr="002D5D19" w:rsidRDefault="001E589B" w:rsidP="002D5D19"/>
    <w:p w14:paraId="4BB5D78D" w14:textId="77777777" w:rsidR="002D5D19" w:rsidRDefault="002D5D19" w:rsidP="002D5D19"/>
    <w:p w14:paraId="1EF8D528" w14:textId="4B16181A" w:rsidR="002D5D19" w:rsidRDefault="002D5D19" w:rsidP="002D5D19">
      <w:r w:rsidRPr="002D5D19">
        <w:t>Subsemnatul</w:t>
      </w:r>
      <w:r>
        <w:t xml:space="preserve"> …………………………………………………….</w:t>
      </w:r>
      <w:r w:rsidRPr="002D5D19">
        <w:t>…………………………, declar pe propria răspundere, cunoscând prevederile art. 322, 323 și 326 din Codul penal privind falsul în înscrisuri sub semnătură privată, uzul de fals, respectiv falsul în declarații, că informațiile prezentate în prezenta declarație sunt conforme cu realitatea.</w:t>
      </w:r>
    </w:p>
    <w:p w14:paraId="19641403" w14:textId="77777777" w:rsidR="002D5D19" w:rsidRDefault="002D5D19" w:rsidP="002D5D19"/>
    <w:p w14:paraId="21A3352F" w14:textId="77777777" w:rsidR="003579AE" w:rsidRDefault="003579AE" w:rsidP="002D5D19"/>
    <w:p w14:paraId="405D7512" w14:textId="77777777" w:rsidR="003579AE" w:rsidRPr="002D5D19" w:rsidRDefault="003579AE" w:rsidP="003579AE">
      <w:r w:rsidRPr="002D5D19">
        <w:t xml:space="preserve">Numele şi prenumele .................... </w:t>
      </w:r>
    </w:p>
    <w:p w14:paraId="5C61037C" w14:textId="77777777" w:rsidR="003579AE" w:rsidRPr="002D5D19" w:rsidRDefault="003579AE" w:rsidP="003579AE">
      <w:r w:rsidRPr="002D5D19">
        <w:t xml:space="preserve">Semnătura .............................. </w:t>
      </w:r>
    </w:p>
    <w:p w14:paraId="10CFA4FC" w14:textId="77777777" w:rsidR="003579AE" w:rsidRPr="002D5D19" w:rsidRDefault="003579AE" w:rsidP="003579AE">
      <w:r w:rsidRPr="002D5D19">
        <w:t xml:space="preserve">Nr. de înregistrare în Registrul public electronic ............. </w:t>
      </w:r>
    </w:p>
    <w:p w14:paraId="08F91178" w14:textId="77777777" w:rsidR="003579AE" w:rsidRDefault="003579AE" w:rsidP="003579AE">
      <w:r w:rsidRPr="002D5D19">
        <w:t xml:space="preserve">Data .................. </w:t>
      </w:r>
    </w:p>
    <w:p w14:paraId="22F8D66D" w14:textId="77777777" w:rsidR="002D5D19" w:rsidRDefault="002D5D19" w:rsidP="002D5D19"/>
    <w:p w14:paraId="19F98DF2" w14:textId="77777777" w:rsidR="002D5D19" w:rsidRDefault="002D5D19" w:rsidP="002D5D19"/>
    <w:p w14:paraId="195572F0" w14:textId="77777777" w:rsidR="002D5D19" w:rsidRPr="002D5D19" w:rsidRDefault="002D5D19" w:rsidP="002D5D19"/>
    <w:p w14:paraId="14D85356" w14:textId="77777777" w:rsidR="002D5D19" w:rsidRPr="002D5D19" w:rsidRDefault="002D5D19" w:rsidP="002D5D19">
      <w:r w:rsidRPr="002D5D19">
        <w:t xml:space="preserve">------------ </w:t>
      </w:r>
    </w:p>
    <w:p w14:paraId="4A01BF37" w14:textId="77777777" w:rsidR="002D5D19" w:rsidRPr="002D5D19" w:rsidRDefault="002D5D19" w:rsidP="002D5D19">
      <w:r w:rsidRPr="002D5D19">
        <w:t xml:space="preserve">*) Această secţiune se completează obligatoriu de către auditorii financiari angajaţi sau asociaţi care participă la efectuarea misiunilor de audit în calitate de partener-cheie sau partener de revizuire al controlului calităţii. </w:t>
      </w:r>
    </w:p>
    <w:p w14:paraId="2F6A605A" w14:textId="7E271CFA" w:rsidR="002345F4" w:rsidRDefault="002D5D19" w:rsidP="002D5D19">
      <w:r w:rsidRPr="002D5D19">
        <w:t>**) Această secţiune se completează obligatoriu de către auditorii financiari autorizaţi pentru efectuarea asigurării raportării privind durabilitatea şi înregistraţi în RPE pentru efectuarea asigurării raportării privind durabilitatea în conformitate cu prevederile art. 15 alin. (1) lit. c) din Legea nr. 162/2017, cu modificările şi completările ulterioare.</w:t>
      </w:r>
    </w:p>
    <w:sectPr w:rsidR="002345F4" w:rsidSect="002D5D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B6D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34FB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AFF77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F655E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2017F94"/>
    <w:multiLevelType w:val="hybridMultilevel"/>
    <w:tmpl w:val="6906AB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7771F7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C154466"/>
    <w:multiLevelType w:val="hybridMultilevel"/>
    <w:tmpl w:val="47A606BA"/>
    <w:lvl w:ilvl="0" w:tplc="86782EC2">
      <w:start w:val="1"/>
      <w:numFmt w:val="bullet"/>
      <w:lvlText w:val="o"/>
      <w:lvlJc w:val="left"/>
      <w:pPr>
        <w:ind w:left="360" w:hanging="360"/>
      </w:pPr>
      <w:rPr>
        <w:rFonts w:ascii="Courier New" w:hAnsi="Courier New" w:cs="Courier New"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2D55F06"/>
    <w:multiLevelType w:val="hybridMultilevel"/>
    <w:tmpl w:val="8D5EE6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4C106C3"/>
    <w:multiLevelType w:val="hybridMultilevel"/>
    <w:tmpl w:val="2BD863B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9C6295E"/>
    <w:multiLevelType w:val="hybridMultilevel"/>
    <w:tmpl w:val="6778C6DA"/>
    <w:lvl w:ilvl="0" w:tplc="42087AE0">
      <w:start w:val="1"/>
      <w:numFmt w:val="bullet"/>
      <w:lvlText w:val="o"/>
      <w:lvlJc w:val="left"/>
      <w:pPr>
        <w:ind w:left="360" w:hanging="360"/>
      </w:pPr>
      <w:rPr>
        <w:rFonts w:ascii="Courier New" w:hAnsi="Courier New" w:cs="Courier New"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A964755"/>
    <w:multiLevelType w:val="hybridMultilevel"/>
    <w:tmpl w:val="97E843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E810EE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2"/>
  </w:num>
  <w:num w:numId="4">
    <w:abstractNumId w:val="3"/>
  </w:num>
  <w:num w:numId="5">
    <w:abstractNumId w:val="0"/>
  </w:num>
  <w:num w:numId="6">
    <w:abstractNumId w:val="5"/>
  </w:num>
  <w:num w:numId="7">
    <w:abstractNumId w:val="9"/>
  </w:num>
  <w:num w:numId="8">
    <w:abstractNumId w:val="6"/>
  </w:num>
  <w:num w:numId="9">
    <w:abstractNumId w:val="8"/>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D63"/>
    <w:rsid w:val="001E589B"/>
    <w:rsid w:val="002345F4"/>
    <w:rsid w:val="002D5D19"/>
    <w:rsid w:val="003579AE"/>
    <w:rsid w:val="00657FE8"/>
    <w:rsid w:val="00670C9C"/>
    <w:rsid w:val="00782D2D"/>
    <w:rsid w:val="0097517E"/>
    <w:rsid w:val="00CF6C27"/>
    <w:rsid w:val="00E16B67"/>
    <w:rsid w:val="00FE3D63"/>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D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D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D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D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D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D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D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D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D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D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D63"/>
    <w:rPr>
      <w:rFonts w:eastAsiaTheme="majorEastAsia" w:cstheme="majorBidi"/>
      <w:color w:val="272727" w:themeColor="text1" w:themeTint="D8"/>
    </w:rPr>
  </w:style>
  <w:style w:type="paragraph" w:styleId="Title">
    <w:name w:val="Title"/>
    <w:basedOn w:val="Normal"/>
    <w:next w:val="Normal"/>
    <w:link w:val="TitleChar"/>
    <w:uiPriority w:val="10"/>
    <w:qFormat/>
    <w:rsid w:val="00FE3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D63"/>
    <w:pPr>
      <w:spacing w:before="160"/>
      <w:jc w:val="center"/>
    </w:pPr>
    <w:rPr>
      <w:i/>
      <w:iCs/>
      <w:color w:val="404040" w:themeColor="text1" w:themeTint="BF"/>
    </w:rPr>
  </w:style>
  <w:style w:type="character" w:customStyle="1" w:styleId="QuoteChar">
    <w:name w:val="Quote Char"/>
    <w:basedOn w:val="DefaultParagraphFont"/>
    <w:link w:val="Quote"/>
    <w:uiPriority w:val="29"/>
    <w:rsid w:val="00FE3D63"/>
    <w:rPr>
      <w:i/>
      <w:iCs/>
      <w:color w:val="404040" w:themeColor="text1" w:themeTint="BF"/>
    </w:rPr>
  </w:style>
  <w:style w:type="paragraph" w:styleId="ListParagraph">
    <w:name w:val="List Paragraph"/>
    <w:basedOn w:val="Normal"/>
    <w:uiPriority w:val="34"/>
    <w:qFormat/>
    <w:rsid w:val="00FE3D63"/>
    <w:pPr>
      <w:ind w:left="720"/>
      <w:contextualSpacing/>
    </w:pPr>
  </w:style>
  <w:style w:type="character" w:styleId="IntenseEmphasis">
    <w:name w:val="Intense Emphasis"/>
    <w:basedOn w:val="DefaultParagraphFont"/>
    <w:uiPriority w:val="21"/>
    <w:qFormat/>
    <w:rsid w:val="00FE3D63"/>
    <w:rPr>
      <w:i/>
      <w:iCs/>
      <w:color w:val="2F5496" w:themeColor="accent1" w:themeShade="BF"/>
    </w:rPr>
  </w:style>
  <w:style w:type="paragraph" w:styleId="IntenseQuote">
    <w:name w:val="Intense Quote"/>
    <w:basedOn w:val="Normal"/>
    <w:next w:val="Normal"/>
    <w:link w:val="IntenseQuoteChar"/>
    <w:uiPriority w:val="30"/>
    <w:qFormat/>
    <w:rsid w:val="00FE3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D63"/>
    <w:rPr>
      <w:i/>
      <w:iCs/>
      <w:color w:val="2F5496" w:themeColor="accent1" w:themeShade="BF"/>
    </w:rPr>
  </w:style>
  <w:style w:type="character" w:styleId="IntenseReference">
    <w:name w:val="Intense Reference"/>
    <w:basedOn w:val="DefaultParagraphFont"/>
    <w:uiPriority w:val="32"/>
    <w:qFormat/>
    <w:rsid w:val="00FE3D63"/>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D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D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D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D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D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D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D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D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D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D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D63"/>
    <w:rPr>
      <w:rFonts w:eastAsiaTheme="majorEastAsia" w:cstheme="majorBidi"/>
      <w:color w:val="272727" w:themeColor="text1" w:themeTint="D8"/>
    </w:rPr>
  </w:style>
  <w:style w:type="paragraph" w:styleId="Title">
    <w:name w:val="Title"/>
    <w:basedOn w:val="Normal"/>
    <w:next w:val="Normal"/>
    <w:link w:val="TitleChar"/>
    <w:uiPriority w:val="10"/>
    <w:qFormat/>
    <w:rsid w:val="00FE3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D63"/>
    <w:pPr>
      <w:spacing w:before="160"/>
      <w:jc w:val="center"/>
    </w:pPr>
    <w:rPr>
      <w:i/>
      <w:iCs/>
      <w:color w:val="404040" w:themeColor="text1" w:themeTint="BF"/>
    </w:rPr>
  </w:style>
  <w:style w:type="character" w:customStyle="1" w:styleId="QuoteChar">
    <w:name w:val="Quote Char"/>
    <w:basedOn w:val="DefaultParagraphFont"/>
    <w:link w:val="Quote"/>
    <w:uiPriority w:val="29"/>
    <w:rsid w:val="00FE3D63"/>
    <w:rPr>
      <w:i/>
      <w:iCs/>
      <w:color w:val="404040" w:themeColor="text1" w:themeTint="BF"/>
    </w:rPr>
  </w:style>
  <w:style w:type="paragraph" w:styleId="ListParagraph">
    <w:name w:val="List Paragraph"/>
    <w:basedOn w:val="Normal"/>
    <w:uiPriority w:val="34"/>
    <w:qFormat/>
    <w:rsid w:val="00FE3D63"/>
    <w:pPr>
      <w:ind w:left="720"/>
      <w:contextualSpacing/>
    </w:pPr>
  </w:style>
  <w:style w:type="character" w:styleId="IntenseEmphasis">
    <w:name w:val="Intense Emphasis"/>
    <w:basedOn w:val="DefaultParagraphFont"/>
    <w:uiPriority w:val="21"/>
    <w:qFormat/>
    <w:rsid w:val="00FE3D63"/>
    <w:rPr>
      <w:i/>
      <w:iCs/>
      <w:color w:val="2F5496" w:themeColor="accent1" w:themeShade="BF"/>
    </w:rPr>
  </w:style>
  <w:style w:type="paragraph" w:styleId="IntenseQuote">
    <w:name w:val="Intense Quote"/>
    <w:basedOn w:val="Normal"/>
    <w:next w:val="Normal"/>
    <w:link w:val="IntenseQuoteChar"/>
    <w:uiPriority w:val="30"/>
    <w:qFormat/>
    <w:rsid w:val="00FE3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D63"/>
    <w:rPr>
      <w:i/>
      <w:iCs/>
      <w:color w:val="2F5496" w:themeColor="accent1" w:themeShade="BF"/>
    </w:rPr>
  </w:style>
  <w:style w:type="character" w:styleId="IntenseReference">
    <w:name w:val="Intense Reference"/>
    <w:basedOn w:val="DefaultParagraphFont"/>
    <w:uiPriority w:val="32"/>
    <w:qFormat/>
    <w:rsid w:val="00FE3D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Daniel-Cătălin Poțincu</dc:creator>
  <cp:lastModifiedBy>Ana Popescu</cp:lastModifiedBy>
  <cp:revision>2</cp:revision>
  <dcterms:created xsi:type="dcterms:W3CDTF">2025-10-09T07:02:00Z</dcterms:created>
  <dcterms:modified xsi:type="dcterms:W3CDTF">2025-10-09T07:02:00Z</dcterms:modified>
</cp:coreProperties>
</file>