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D737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EBCE6C" w14:textId="6E8121BC" w:rsidR="00770213" w:rsidRDefault="00407C6E" w:rsidP="00EB32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Anexa</w:t>
      </w:r>
      <w:r w:rsidR="0055036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9</w:t>
      </w:r>
    </w:p>
    <w:p w14:paraId="53909D83" w14:textId="02D9D962" w:rsidR="00D35BD0" w:rsidRPr="009E715E" w:rsidRDefault="00770213" w:rsidP="00EB32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  <w:r w:rsidR="00D35BD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5DA4E47" w14:textId="77777777" w:rsidR="002501B2" w:rsidRPr="009E715E" w:rsidRDefault="002501B2" w:rsidP="009E71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E99478C" w14:textId="1C3E569C" w:rsidR="002501B2" w:rsidRPr="009E715E" w:rsidRDefault="002501B2" w:rsidP="009E715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ie pe proprie r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spundere anual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privind 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ndeplinirea condi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iilor de mentorat</w:t>
      </w:r>
    </w:p>
    <w:p w14:paraId="7F3FBFC5" w14:textId="77777777" w:rsidR="002501B2" w:rsidRPr="009E715E" w:rsidRDefault="002501B2" w:rsidP="009E715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95AAED7" w14:textId="1C2E5BCA" w:rsidR="002501B2" w:rsidRPr="009E715E" w:rsidRDefault="002501B2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..................................................................................,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calitate de auditor financiar, av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nd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rul de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nregistrare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Registrul public electronic al auditorilor financiari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firmelor de audit din Rom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nia (nr. RPE)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..........................,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atestat ca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ndrum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tor de stagiu/mentor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activitatea de audit financiar,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32B9F" w:rsidRPr="009E715E">
        <w:rPr>
          <w:rFonts w:ascii="Times New Roman" w:hAnsi="Times New Roman" w:cs="Times New Roman"/>
          <w:sz w:val="24"/>
          <w:szCs w:val="24"/>
          <w:lang w:val="ro-RO"/>
        </w:rPr>
        <w:t>i, dup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32B9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caz, 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32B9F"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="004363DD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prin Ordinul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ro-RO"/>
        </w:rPr>
        <w:t>presedintelui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Autorit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Supravegherea Public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ii de Audit Statutar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nr............../...................., </w:t>
      </w:r>
    </w:p>
    <w:p w14:paraId="76F22493" w14:textId="77777777" w:rsidR="002501B2" w:rsidRPr="009E715E" w:rsidRDefault="002501B2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721DA1" w14:textId="194273B1" w:rsidR="002501B2" w:rsidRPr="009E715E" w:rsidRDefault="002501B2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Declar pe proprie 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spundere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ndeplinesc condi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iile de atestare prev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zute la art.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alin. (1), (3)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(4) din Normele privind instruirea teoretic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stagiul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activitatea de audit financiar, aprobate prin Ordinul pre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edintelui 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Autorit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Supravegherea Public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ii de Audit Statutar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nr. 150/2018, cu modific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rile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complet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rile ulterioare, dup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cum urmeaz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EE777A4" w14:textId="0B7404F6" w:rsidR="002501B2" w:rsidRPr="009E715E" w:rsidRDefault="002501B2" w:rsidP="009E715E">
      <w:pPr>
        <w:pStyle w:val="ListParagraph"/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in viza anual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exercitare a profesiei emis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Autoritatea pentru Supravegherea Public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ii de Audit Statutar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ASPAAS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0E5935E" w14:textId="0E4E2E46" w:rsidR="002501B2" w:rsidRPr="009E715E" w:rsidRDefault="009E7ECB" w:rsidP="009E715E">
      <w:pPr>
        <w:pStyle w:val="ListParagraph"/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501B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mi exercit activitatea ca liber-profesionist  sau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501B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cadrul firmei de audit ...................................... autorizate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501B2" w:rsidRPr="009E715E">
        <w:rPr>
          <w:rFonts w:ascii="Times New Roman" w:hAnsi="Times New Roman" w:cs="Times New Roman"/>
          <w:sz w:val="24"/>
          <w:szCs w:val="24"/>
          <w:lang w:val="ro-RO"/>
        </w:rPr>
        <w:t>n Rom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2501B2" w:rsidRPr="009E715E">
        <w:rPr>
          <w:rFonts w:ascii="Times New Roman" w:hAnsi="Times New Roman" w:cs="Times New Roman"/>
          <w:sz w:val="24"/>
          <w:szCs w:val="24"/>
          <w:lang w:val="ro-RO"/>
        </w:rPr>
        <w:t>nia/statul membru ............................;</w:t>
      </w:r>
    </w:p>
    <w:p w14:paraId="025326E3" w14:textId="2B95271D" w:rsidR="002501B2" w:rsidRPr="009E715E" w:rsidRDefault="002501B2" w:rsidP="009E715E">
      <w:pPr>
        <w:pStyle w:val="ListParagraph"/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am un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 suficient de contracte de audit statutar/clien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misiuni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domenii diversificate, astfel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pot asigura implicarea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misiunile de audit</w:t>
      </w:r>
      <w:r w:rsidR="009E1E8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financiar/statutar</w:t>
      </w:r>
      <w:r w:rsidR="004363DD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D65F51" w14:textId="6C2E20E3" w:rsidR="004363DD" w:rsidRPr="009E715E" w:rsidRDefault="004363DD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am un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 suficient de contracte astfel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pot asigura implicarea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misiunile de audit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cu privire la asigurarea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anuale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consolidate privind durabilitatea;</w:t>
      </w:r>
    </w:p>
    <w:p w14:paraId="4B078C9C" w14:textId="01856213" w:rsidR="002501B2" w:rsidRPr="009E715E" w:rsidRDefault="002501B2" w:rsidP="009E715E">
      <w:pPr>
        <w:pStyle w:val="ListParagraph"/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firma de audit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cadrul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reia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mi desf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or activitatea are </w:t>
      </w:r>
      <w:r w:rsidR="00B54D5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un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 suficient de contracte de audit statutar/clien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misiuni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domenii diversificate, astfel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pot asigura implicarea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misiunile de audit </w:t>
      </w:r>
      <w:r w:rsidR="009E1E85" w:rsidRPr="009E715E">
        <w:rPr>
          <w:rFonts w:ascii="Times New Roman" w:hAnsi="Times New Roman" w:cs="Times New Roman"/>
          <w:sz w:val="24"/>
          <w:szCs w:val="24"/>
          <w:lang w:val="ro-RO"/>
        </w:rPr>
        <w:t>financiar/statutar</w:t>
      </w:r>
      <w:r w:rsidR="004363DD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65D080" w14:textId="0A1E2C13" w:rsidR="004363DD" w:rsidRPr="009E715E" w:rsidRDefault="004363DD" w:rsidP="009E715E">
      <w:pPr>
        <w:pStyle w:val="ListParagraph"/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firma de audit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cadrul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reia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mi desf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or activitatea are un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 suficient de contracte, astfel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pot asigura implicarea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misiunile de audit al asigur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anuale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consolidate privind durabilitatea;</w:t>
      </w:r>
    </w:p>
    <w:p w14:paraId="7BAA2035" w14:textId="5ED59FC7" w:rsidR="002501B2" w:rsidRPr="009E715E" w:rsidRDefault="002501B2" w:rsidP="009E715E">
      <w:pPr>
        <w:pStyle w:val="ListParagraph"/>
        <w:numPr>
          <w:ilvl w:val="0"/>
          <w:numId w:val="8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ofer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ndrumare unui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 de .......stagiari</w:t>
      </w:r>
      <w:r w:rsidR="000B2BE8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1EA40B6" w14:textId="4D69714F" w:rsidR="000B2BE8" w:rsidRPr="009E715E" w:rsidRDefault="000B2BE8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am/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firma de audit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cadrul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reia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mi desf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or activitatea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proiectat/a proiectat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implementat un sistem de management al calit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ii prin care stagiarii implica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n activitatea de audit au 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lastRenderedPageBreak/>
        <w:t>dispus de programe de preg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tire concentrate pe dezvoltarea competen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ei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pe dezvoltarea profesional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continu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02C15BEA" w14:textId="12F7AA3F" w:rsidR="000B2BE8" w:rsidRPr="009E715E" w:rsidRDefault="000B2BE8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de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in/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firma de audit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cadrul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reia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mi desf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or activitatea de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ine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mecanisme de evaluare efectuate la intervale corespunz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toare care includ arii de competen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al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i parametri de performan</w:t>
      </w:r>
      <w:r w:rsidR="009E7ECB">
        <w:rPr>
          <w:rFonts w:ascii="Times New Roman" w:hAnsi="Times New Roman" w:cs="Times New Roman"/>
          <w:iCs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p w14:paraId="5171C33A" w14:textId="4134DCDD" w:rsidR="00B84F31" w:rsidRPr="009E715E" w:rsidRDefault="00B84F31" w:rsidP="009E715E">
      <w:pPr>
        <w:pStyle w:val="ListParagraph"/>
        <w:autoSpaceDE w:val="0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A2998C" w14:textId="6DDB7D6D" w:rsidR="002501B2" w:rsidRPr="009E715E" w:rsidRDefault="002501B2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................................................................................, declar sub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iunea prevederilor </w:t>
      </w:r>
      <w:r w:rsidRPr="009E715E">
        <w:rPr>
          <w:rFonts w:ascii="Times New Roman" w:hAnsi="Times New Roman" w:cs="Times New Roman"/>
          <w:sz w:val="24"/>
          <w:szCs w:val="24"/>
          <w:u w:val="single"/>
          <w:lang w:val="ro-RO"/>
        </w:rPr>
        <w:t>art. 322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E715E">
        <w:rPr>
          <w:rFonts w:ascii="Times New Roman" w:hAnsi="Times New Roman" w:cs="Times New Roman"/>
          <w:sz w:val="24"/>
          <w:szCs w:val="24"/>
          <w:u w:val="single"/>
          <w:lang w:val="ro-RO"/>
        </w:rPr>
        <w:t>323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9E715E">
        <w:rPr>
          <w:rFonts w:ascii="Times New Roman" w:hAnsi="Times New Roman" w:cs="Times New Roman"/>
          <w:sz w:val="24"/>
          <w:szCs w:val="24"/>
          <w:u w:val="single"/>
          <w:lang w:val="ro-RO"/>
        </w:rPr>
        <w:t>326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din Codul penal privind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nscrisuri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privat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uzul de fals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i, respectiv,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declara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informa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iile furnizate sunt corecte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complete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sunt de acord cu stocarea, utilizarea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prelucrarea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tre Autoritatea pentru Supravegherea Public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 de Audit Statutar a datelor cu caracter personal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exercitarea atribu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legale.</w:t>
      </w:r>
    </w:p>
    <w:p w14:paraId="717CB00C" w14:textId="77777777" w:rsidR="00C64608" w:rsidRPr="009E715E" w:rsidRDefault="00C64608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77AAB67" w14:textId="77777777" w:rsidR="00C64608" w:rsidRPr="009E715E" w:rsidRDefault="00C64608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80E6FC1" w14:textId="77777777" w:rsidR="00C64608" w:rsidRPr="009E715E" w:rsidRDefault="00C64608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0E97949" w14:textId="285A11B6" w:rsidR="002501B2" w:rsidRPr="009E715E" w:rsidRDefault="002501B2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Mentor/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ndrum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tor de stagiu............                                                                 Data...............</w:t>
      </w:r>
    </w:p>
    <w:p w14:paraId="369A7428" w14:textId="77777777" w:rsidR="002501B2" w:rsidRPr="009E715E" w:rsidRDefault="002501B2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0067E05" w14:textId="77777777" w:rsidR="0086684C" w:rsidRPr="009E715E" w:rsidRDefault="0086684C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41D6952" w14:textId="77777777" w:rsidR="0086684C" w:rsidRPr="009E715E" w:rsidRDefault="0086684C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75E5105" w14:textId="77777777" w:rsidR="0086684C" w:rsidRPr="009E715E" w:rsidRDefault="0086684C" w:rsidP="009E715E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2EA201E" w14:textId="28122052" w:rsidR="00D35BD0" w:rsidRPr="009E715E" w:rsidRDefault="002501B2" w:rsidP="009E71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       </w:t>
      </w:r>
      <w:r w:rsidRPr="009E715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0BE778A9" w14:textId="77777777" w:rsidR="00A737A2" w:rsidRPr="009E715E" w:rsidRDefault="00A737A2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3BED4C" w14:textId="77777777" w:rsidR="008B407A" w:rsidRPr="009E715E" w:rsidRDefault="008B407A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570BAD" w14:textId="77777777" w:rsidR="0086684C" w:rsidRPr="009E715E" w:rsidRDefault="0086684C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34B8AC" w14:textId="77777777" w:rsidR="00392FEE" w:rsidRPr="009E715E" w:rsidRDefault="00392FEE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F78B24" w14:textId="77777777" w:rsidR="00E97CD0" w:rsidRPr="009E715E" w:rsidRDefault="00E97CD0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67C409" w14:textId="77777777" w:rsidR="0086684C" w:rsidRPr="009E715E" w:rsidRDefault="0086684C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DD88574" w14:textId="77777777" w:rsidR="0086684C" w:rsidRPr="009E715E" w:rsidRDefault="0086684C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6849A78" w14:textId="77777777" w:rsidR="0086684C" w:rsidRPr="009E715E" w:rsidRDefault="0086684C" w:rsidP="009E7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6951" w14:textId="77777777" w:rsidR="00A23818" w:rsidRDefault="00A23818" w:rsidP="00D35BD0">
      <w:pPr>
        <w:spacing w:after="0" w:line="240" w:lineRule="auto"/>
      </w:pPr>
      <w:r>
        <w:separator/>
      </w:r>
    </w:p>
  </w:endnote>
  <w:endnote w:type="continuationSeparator" w:id="0">
    <w:p w14:paraId="24222237" w14:textId="77777777" w:rsidR="00A23818" w:rsidRDefault="00A23818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4973" w14:textId="77777777" w:rsidR="00A23818" w:rsidRDefault="00A23818" w:rsidP="00D35BD0">
      <w:pPr>
        <w:spacing w:after="0" w:line="240" w:lineRule="auto"/>
      </w:pPr>
      <w:r>
        <w:separator/>
      </w:r>
    </w:p>
  </w:footnote>
  <w:footnote w:type="continuationSeparator" w:id="0">
    <w:p w14:paraId="67B79E97" w14:textId="77777777" w:rsidR="00A23818" w:rsidRDefault="00A23818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81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8BF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95F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24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2025-05-21T10:02:00Z</dcterms:created>
  <dcterms:modified xsi:type="dcterms:W3CDTF">2025-05-21T10:02:00Z</dcterms:modified>
</cp:coreProperties>
</file>